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D7BB" w14:textId="77777777" w:rsidR="00884F01" w:rsidRPr="00012297" w:rsidRDefault="00E40198" w:rsidP="00EB732C">
      <w:pPr>
        <w:spacing w:after="0" w:line="360" w:lineRule="auto"/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</w:pPr>
      <w:r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>Π</w:t>
      </w:r>
      <w:r w:rsidR="00EB732C"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 xml:space="preserve">ολιτιστικό πρόγραμμα </w:t>
      </w:r>
      <w:r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>Σχολικής επιτροπής ΔΔΕ ΠΕΙΡΑΙΑ</w:t>
      </w:r>
      <w:r w:rsidR="00884F01"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>:</w:t>
      </w:r>
    </w:p>
    <w:p w14:paraId="224604B2" w14:textId="11F60C0A" w:rsidR="00E40198" w:rsidRDefault="00EB732C" w:rsidP="00EB732C">
      <w:pPr>
        <w:spacing w:after="0" w:line="360" w:lineRule="auto"/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</w:pPr>
      <w:r w:rsidRPr="00012297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  <w:shd w:val="clear" w:color="auto" w:fill="FFFFFF"/>
          <w:lang w:eastAsia="en-US"/>
        </w:rPr>
        <w:t>"Ο ΔΗΜΟΣΙΟΣ ΧΩΡΟΣ στον ευρύτερο Πειραιά και τα νησιά του Αργοσαρωνικού"</w:t>
      </w:r>
      <w:r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 xml:space="preserve"> </w:t>
      </w:r>
      <w:r w:rsidR="00E40198"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>.</w:t>
      </w:r>
    </w:p>
    <w:p w14:paraId="27388CA3" w14:textId="77777777" w:rsidR="001D27CE" w:rsidRPr="00012297" w:rsidRDefault="001D27CE" w:rsidP="00EB732C">
      <w:pPr>
        <w:spacing w:after="0" w:line="360" w:lineRule="auto"/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</w:pPr>
    </w:p>
    <w:p w14:paraId="087307CC" w14:textId="61E7BACC" w:rsidR="00E40198" w:rsidRPr="00012297" w:rsidRDefault="001D27CE" w:rsidP="00EB732C">
      <w:pPr>
        <w:spacing w:after="0" w:line="360" w:lineRule="auto"/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</w:pPr>
      <w:r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>Δράση της Σχολικής Μονάδας 1</w:t>
      </w:r>
      <w:r w:rsidRPr="001D27CE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vertAlign w:val="superscript"/>
          <w:lang w:eastAsia="en-US"/>
        </w:rPr>
        <w:t>ου</w:t>
      </w:r>
      <w:r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 xml:space="preserve"> ΕΚ ΠΕΙΡΑΙΑ με τίτλο:</w:t>
      </w:r>
    </w:p>
    <w:p w14:paraId="0F925F77" w14:textId="412C0442" w:rsidR="00E40198" w:rsidRPr="00350FF3" w:rsidRDefault="001D27CE" w:rsidP="00EB732C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eastAsia="en-US"/>
        </w:rPr>
        <w:t>«</w:t>
      </w:r>
      <w:r w:rsidR="00EB732C" w:rsidRPr="00012297">
        <w:rPr>
          <w:rFonts w:asciiTheme="minorHAnsi" w:eastAsia="Times New Roman" w:hAnsiTheme="minorHAnsi" w:cstheme="minorHAnsi"/>
          <w:color w:val="1D2228"/>
          <w:sz w:val="24"/>
          <w:szCs w:val="24"/>
          <w:shd w:val="clear" w:color="auto" w:fill="FFFFFF"/>
          <w:lang w:val="en-US" w:eastAsia="en-US"/>
        </w:rPr>
        <w:t> </w:t>
      </w:r>
      <w:r w:rsidR="00EB732C" w:rsidRPr="00012297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  <w:lang w:eastAsia="en-US"/>
        </w:rPr>
        <w:t>Μνημείο και Τέχνη στο Δημόσιο χώρο της περιοχής της Αγίας Σοφίας, Πειραιά. Χρονικό κινηματογράφου «Καλιφόρνια».</w:t>
      </w:r>
    </w:p>
    <w:p w14:paraId="281D99E3" w14:textId="39F5AEFE" w:rsidR="00B62B32" w:rsidRDefault="00BD03FE" w:rsidP="00350FF3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Αντικείμενο της δραστηριότητας </w:t>
      </w:r>
      <w:r w:rsidR="00B9346F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των μαθητών</w:t>
      </w:r>
      <w:r w:rsidR="001456E4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της Β΄</w:t>
      </w:r>
      <w:r w:rsidR="008C0C56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1456E4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τάξης</w:t>
      </w:r>
      <w:r w:rsidR="00350FF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811B48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του Τομέα Εφαρμοσμένων Τεχνών</w:t>
      </w:r>
      <w:r w:rsidR="00B9346F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811B48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του 3</w:t>
      </w:r>
      <w:r w:rsidR="00811B48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ου</w:t>
      </w:r>
      <w:r w:rsidR="00811B48" w:rsidRPr="0001229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ΕΠΑΛ Πειραιά </w:t>
      </w:r>
      <w:r w:rsidR="00742DAE" w:rsidRPr="0001229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αποτ</w:t>
      </w:r>
      <w:r w:rsidR="001D27C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έλεσε</w:t>
      </w:r>
      <w:r w:rsidR="00742DAE" w:rsidRPr="0001229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11B48" w:rsidRPr="000122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η αποτύπωση </w:t>
      </w:r>
      <w:r w:rsidR="001456E4" w:rsidRPr="000122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της σημερινής κατάστασης</w:t>
      </w:r>
      <w:r w:rsidR="00742DAE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456E4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="001456E4" w:rsidRPr="00012297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B732C" w:rsidRPr="00012297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κινηματογράφου</w:t>
      </w:r>
      <w:r w:rsidR="001456E4" w:rsidRPr="00012297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 xml:space="preserve"> «Καλιφόρνια»</w:t>
      </w:r>
      <w:r w:rsidR="001456E4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F72F7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που βρίσκεται </w:t>
      </w:r>
      <w:r w:rsidR="001456E4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>στον Πεζόδρομο της οδού Παλαμηδίου</w:t>
      </w:r>
      <w:r w:rsidR="009F72F7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456E4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στην καρδιά της περιοχής Μανιάτικα Πειραιά</w:t>
      </w:r>
      <w:r w:rsidR="009F72F7" w:rsidRPr="000122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472390" w14:textId="77777777" w:rsidR="00350FF3" w:rsidRPr="00350FF3" w:rsidRDefault="00350FF3" w:rsidP="00350FF3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7547A0" w14:textId="005D82D7" w:rsidR="00B34E2F" w:rsidRPr="002F1627" w:rsidRDefault="00BD03FE" w:rsidP="002F162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Ο Έλληνας μετανάστης Νικόλαος </w:t>
      </w:r>
      <w:proofErr w:type="spellStart"/>
      <w:r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Μάμας</w:t>
      </w:r>
      <w:proofErr w:type="spellEnd"/>
      <w:r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με καταγωγή από το Γαλαξίδι, το 1924 έχοντας αποκτήσει χρήματα εγκαταστάθηκε μόνιμα στον Πειραιά</w:t>
      </w:r>
      <w:r w:rsidR="00885203"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όπου επένδυσε μέρος της περιουσίας του σε ακίνητα</w:t>
      </w:r>
      <w:r w:rsidR="00885203"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1D27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μεταξύ των οποίων ήταν και το εμβληματικό κινηματοθέατρο «ΚΑΛΙΦΟΡΝΙΑ» στην Αγία Σοφία. </w:t>
      </w:r>
      <w:r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Απέδωσε στον κινηματογράφο την επωνυμία της περιοχής των Η.Π.Α. όπου εργάστηκε και πρόκοψε</w:t>
      </w:r>
      <w:r w:rsidR="009E7A06"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E7A06"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Το 1941 πέθανε στον Πειραιά αλλά ενταφιάστηκε στο Γαλαξίδι. Το κινηματοθέατρο «ΚΑΛΙΦΟΡΝΙΑ» ολοκληρώθηκε στα τέλη του 1930 και η λειτουργία του ξεκίνησε στις 25 Ιανουαρίου του 1931. Αρχικά ο κινηματογράφος έγινε διάσημος</w:t>
      </w:r>
      <w:r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E7A06"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σ</w:t>
      </w:r>
      <w:r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τη συνοικία της Αγίας Σοφίας </w:t>
      </w:r>
      <w:r w:rsidR="009E7A06"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και στην συνέχεια σε ολόκληρη την πόλη του</w:t>
      </w:r>
      <w:r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Πειραιά. </w:t>
      </w:r>
      <w:r w:rsidR="00B34E2F" w:rsidRP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Η συνεχής λειτουργία του ικανοποιούσε την επιθυμία του ευεργέτη: τα έσοδα από το «Καλιφόρνια» να βοηθούν νέους και νέες του Γαλαξιδίου. </w:t>
      </w:r>
      <w:r w:rsidR="00B34E2F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Στις 19 Μαρτίου 1950 μια ανάφλεξη που προκλήθηκε από υπερθέρμανση στο θάλαμο προβολής στάθηκε αιτία πρόκλησης πυρκαγιάς. Από τον πανικό που δημιουργήθηκε πέθαναν 8 άνθρωποι και άλλοι 26 τραυματίστηκαν. </w:t>
      </w:r>
    </w:p>
    <w:p w14:paraId="7434548F" w14:textId="26AABCDE" w:rsidR="009E7A06" w:rsidRPr="00012297" w:rsidRDefault="00B34E2F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Στα επόμενα χρόνια ξαναλειτούργησε με 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κινηματογραφικές προβολές και </w:t>
      </w:r>
      <w:r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θεατρικές παραστάσεις</w:t>
      </w:r>
      <w:r w:rsidR="00144C54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</w:p>
    <w:p w14:paraId="21A47E4F" w14:textId="2CEAF75E" w:rsidR="006341F7" w:rsidRPr="00012297" w:rsidRDefault="006341F7" w:rsidP="00350FF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Η έρευν</w:t>
      </w:r>
      <w:r w:rsidR="00CA4379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α </w:t>
      </w:r>
      <w:r w:rsidR="005E393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των μαθητών 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οδήγησε στην καταγραφή </w:t>
      </w:r>
      <w:r w:rsidR="00CA4379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θεατρικών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έργων που έλαβαν χώρα από το 1998-2001</w:t>
      </w:r>
      <w:r w:rsidR="00CA4379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10FD9C77" w14:textId="1F63EE16" w:rsidR="006341F7" w:rsidRPr="00012297" w:rsidRDefault="006341F7" w:rsidP="00350FF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12297">
        <w:rPr>
          <w:b/>
          <w:bCs/>
          <w:sz w:val="24"/>
          <w:szCs w:val="24"/>
        </w:rPr>
        <w:t>Μαλλιά κουβάρια</w:t>
      </w:r>
      <w:r w:rsidR="00CA4379" w:rsidRPr="00012297">
        <w:rPr>
          <w:sz w:val="24"/>
          <w:szCs w:val="24"/>
        </w:rPr>
        <w:t xml:space="preserve"> , του Ν</w:t>
      </w:r>
      <w:r w:rsidR="00982D3A" w:rsidRPr="00012297">
        <w:rPr>
          <w:sz w:val="24"/>
          <w:szCs w:val="24"/>
        </w:rPr>
        <w:t xml:space="preserve">ικόλαου </w:t>
      </w:r>
      <w:r w:rsidR="00CA4379" w:rsidRPr="00012297">
        <w:rPr>
          <w:sz w:val="24"/>
          <w:szCs w:val="24"/>
        </w:rPr>
        <w:t>Λάσκαρη σε σκηνοθεσία Γ</w:t>
      </w:r>
      <w:r w:rsidR="00B841DE" w:rsidRPr="00012297">
        <w:rPr>
          <w:sz w:val="24"/>
          <w:szCs w:val="24"/>
        </w:rPr>
        <w:t>ιώργου Νικολαΐδη</w:t>
      </w:r>
      <w:r w:rsidR="00CA4379" w:rsidRPr="00012297">
        <w:rPr>
          <w:sz w:val="24"/>
          <w:szCs w:val="24"/>
        </w:rPr>
        <w:t xml:space="preserve">,  το </w:t>
      </w:r>
      <w:r w:rsidRPr="00012297">
        <w:rPr>
          <w:sz w:val="24"/>
          <w:szCs w:val="24"/>
        </w:rPr>
        <w:t>1998</w:t>
      </w:r>
    </w:p>
    <w:p w14:paraId="22D3B01E" w14:textId="1258CC9D" w:rsidR="006341F7" w:rsidRPr="00012297" w:rsidRDefault="006341F7" w:rsidP="00350FF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12297">
        <w:rPr>
          <w:b/>
          <w:bCs/>
          <w:sz w:val="24"/>
          <w:szCs w:val="24"/>
        </w:rPr>
        <w:t>Παλαιστές</w:t>
      </w:r>
      <w:r w:rsidR="00CA4379" w:rsidRPr="00012297">
        <w:rPr>
          <w:b/>
          <w:bCs/>
          <w:sz w:val="24"/>
          <w:szCs w:val="24"/>
        </w:rPr>
        <w:t>,</w:t>
      </w:r>
      <w:r w:rsidR="00CA4379" w:rsidRPr="00012297">
        <w:rPr>
          <w:sz w:val="24"/>
          <w:szCs w:val="24"/>
        </w:rPr>
        <w:t xml:space="preserve"> του Στρατή Καρρά, </w:t>
      </w:r>
      <w:r w:rsidRPr="00012297">
        <w:rPr>
          <w:sz w:val="24"/>
          <w:szCs w:val="24"/>
        </w:rPr>
        <w:t>1996-1997</w:t>
      </w:r>
    </w:p>
    <w:p w14:paraId="090F451E" w14:textId="29DB35AA" w:rsidR="00B13322" w:rsidRPr="00012297" w:rsidRDefault="006341F7" w:rsidP="00350FF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12297">
        <w:rPr>
          <w:b/>
          <w:bCs/>
          <w:sz w:val="24"/>
          <w:szCs w:val="24"/>
        </w:rPr>
        <w:t>Το μυστικό των αοράτων</w:t>
      </w:r>
      <w:r w:rsidR="00CA4379" w:rsidRPr="00012297">
        <w:rPr>
          <w:sz w:val="24"/>
          <w:szCs w:val="24"/>
        </w:rPr>
        <w:t xml:space="preserve"> του </w:t>
      </w:r>
      <w:proofErr w:type="spellStart"/>
      <w:r w:rsidR="00CA4379" w:rsidRPr="00012297">
        <w:rPr>
          <w:sz w:val="24"/>
          <w:szCs w:val="24"/>
        </w:rPr>
        <w:t>Λεφ</w:t>
      </w:r>
      <w:proofErr w:type="spellEnd"/>
      <w:r w:rsidR="00CA4379" w:rsidRPr="00012297">
        <w:rPr>
          <w:sz w:val="24"/>
          <w:szCs w:val="24"/>
        </w:rPr>
        <w:t xml:space="preserve"> </w:t>
      </w:r>
      <w:proofErr w:type="spellStart"/>
      <w:r w:rsidR="00CA4379" w:rsidRPr="00012297">
        <w:rPr>
          <w:sz w:val="24"/>
          <w:szCs w:val="24"/>
        </w:rPr>
        <w:t>Ουστίνωφ</w:t>
      </w:r>
      <w:proofErr w:type="spellEnd"/>
      <w:r w:rsidR="00CA4379" w:rsidRPr="00012297">
        <w:rPr>
          <w:sz w:val="24"/>
          <w:szCs w:val="24"/>
        </w:rPr>
        <w:t xml:space="preserve">, Παιδική σκηνή,  το </w:t>
      </w:r>
      <w:r w:rsidRPr="00012297">
        <w:rPr>
          <w:sz w:val="24"/>
          <w:szCs w:val="24"/>
        </w:rPr>
        <w:t>1995</w:t>
      </w:r>
    </w:p>
    <w:p w14:paraId="44E4C60D" w14:textId="08577F2D" w:rsidR="006341F7" w:rsidRPr="00012297" w:rsidRDefault="006341F7" w:rsidP="00350FF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12297">
        <w:rPr>
          <w:b/>
          <w:bCs/>
          <w:sz w:val="24"/>
          <w:szCs w:val="24"/>
        </w:rPr>
        <w:t>Ο ψεύτης</w:t>
      </w:r>
      <w:r w:rsidR="00CA4379" w:rsidRPr="00012297">
        <w:rPr>
          <w:sz w:val="24"/>
          <w:szCs w:val="24"/>
        </w:rPr>
        <w:t>,  του Κ</w:t>
      </w:r>
      <w:r w:rsidR="00B841DE" w:rsidRPr="00012297">
        <w:rPr>
          <w:sz w:val="24"/>
          <w:szCs w:val="24"/>
        </w:rPr>
        <w:t>άρλο</w:t>
      </w:r>
      <w:r w:rsidR="00CA4379" w:rsidRPr="00012297">
        <w:rPr>
          <w:sz w:val="24"/>
          <w:szCs w:val="24"/>
        </w:rPr>
        <w:t xml:space="preserve"> </w:t>
      </w:r>
      <w:proofErr w:type="spellStart"/>
      <w:r w:rsidR="00CA4379" w:rsidRPr="00012297">
        <w:rPr>
          <w:sz w:val="24"/>
          <w:szCs w:val="24"/>
        </w:rPr>
        <w:t>Γκολντόνι</w:t>
      </w:r>
      <w:proofErr w:type="spellEnd"/>
      <w:r w:rsidR="00CA4379" w:rsidRPr="00012297">
        <w:rPr>
          <w:sz w:val="24"/>
          <w:szCs w:val="24"/>
        </w:rPr>
        <w:t xml:space="preserve">, </w:t>
      </w:r>
      <w:r w:rsidRPr="00012297">
        <w:rPr>
          <w:sz w:val="24"/>
          <w:szCs w:val="24"/>
        </w:rPr>
        <w:t>1998-1999</w:t>
      </w:r>
    </w:p>
    <w:p w14:paraId="5AA90BB2" w14:textId="456E2847" w:rsidR="006341F7" w:rsidRPr="00012297" w:rsidRDefault="006341F7" w:rsidP="00350FF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012297">
        <w:rPr>
          <w:b/>
          <w:bCs/>
          <w:sz w:val="24"/>
          <w:szCs w:val="24"/>
        </w:rPr>
        <w:t>Σφήκες</w:t>
      </w:r>
      <w:r w:rsidR="00CA4379" w:rsidRPr="00012297">
        <w:rPr>
          <w:sz w:val="24"/>
          <w:szCs w:val="24"/>
        </w:rPr>
        <w:t xml:space="preserve">, του Αριστοφάνη σε διασκευή και σκηνοθεσία Γ. Τασιόπουλου, Παιδική Σκηνή, </w:t>
      </w:r>
      <w:r w:rsidRPr="00012297">
        <w:rPr>
          <w:sz w:val="24"/>
          <w:szCs w:val="24"/>
        </w:rPr>
        <w:t>2000-2001</w:t>
      </w:r>
    </w:p>
    <w:p w14:paraId="11145942" w14:textId="0EE68793" w:rsidR="00CA4379" w:rsidRPr="00012297" w:rsidRDefault="00CA4379" w:rsidP="00350FF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012297">
        <w:rPr>
          <w:sz w:val="24"/>
          <w:szCs w:val="24"/>
        </w:rPr>
        <w:t xml:space="preserve">Και </w:t>
      </w:r>
      <w:r w:rsidRPr="00012297">
        <w:rPr>
          <w:b/>
          <w:bCs/>
          <w:sz w:val="24"/>
          <w:szCs w:val="24"/>
        </w:rPr>
        <w:t xml:space="preserve">Μανταλάκια για </w:t>
      </w:r>
      <w:r w:rsidRPr="00012297">
        <w:rPr>
          <w:b/>
          <w:bCs/>
          <w:sz w:val="24"/>
          <w:szCs w:val="24"/>
          <w:lang w:val="en-US"/>
        </w:rPr>
        <w:t>x</w:t>
      </w:r>
      <w:r w:rsidRPr="00012297">
        <w:rPr>
          <w:b/>
          <w:bCs/>
          <w:sz w:val="24"/>
          <w:szCs w:val="24"/>
        </w:rPr>
        <w:t>-</w:t>
      </w:r>
      <w:proofErr w:type="spellStart"/>
      <w:r w:rsidRPr="00012297">
        <w:rPr>
          <w:b/>
          <w:bCs/>
          <w:sz w:val="24"/>
          <w:szCs w:val="24"/>
          <w:lang w:val="en-US"/>
        </w:rPr>
        <w:t>treme</w:t>
      </w:r>
      <w:proofErr w:type="spellEnd"/>
      <w:r w:rsidRPr="00012297">
        <w:rPr>
          <w:b/>
          <w:bCs/>
          <w:sz w:val="24"/>
          <w:szCs w:val="24"/>
        </w:rPr>
        <w:t xml:space="preserve"> μπουγάδα</w:t>
      </w:r>
      <w:r w:rsidRPr="00012297">
        <w:rPr>
          <w:sz w:val="24"/>
          <w:szCs w:val="24"/>
        </w:rPr>
        <w:t xml:space="preserve">, </w:t>
      </w:r>
      <w:r w:rsidR="001E1328" w:rsidRPr="00012297">
        <w:rPr>
          <w:sz w:val="24"/>
          <w:szCs w:val="24"/>
        </w:rPr>
        <w:t xml:space="preserve">Επιθεώρηση, </w:t>
      </w:r>
      <w:r w:rsidRPr="00012297">
        <w:rPr>
          <w:sz w:val="24"/>
          <w:szCs w:val="24"/>
        </w:rPr>
        <w:t xml:space="preserve">2000-2001 </w:t>
      </w:r>
    </w:p>
    <w:p w14:paraId="161A5DC9" w14:textId="504CC7DA" w:rsidR="00B76ECC" w:rsidRPr="00012297" w:rsidRDefault="00BD03FE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Σήμερα</w:t>
      </w:r>
      <w:r w:rsidR="00B76ECC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76ECC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αν και ακόμη ανήκει στον Δήμο Δελφών είναι σε αδράνεια. 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Η</w:t>
      </w:r>
      <w:r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λειτουργία του έχει διακοπεί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C62A6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Όμως, σ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ημειώνεται ως</w:t>
      </w:r>
      <w:r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</w:t>
      </w:r>
      <w:r w:rsidR="00AC62A6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Ιστορικό και </w:t>
      </w:r>
      <w:r w:rsidR="00624CF4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Πολιτιστικό Μνημείο 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στ</w:t>
      </w:r>
      <w:r w:rsidR="00F57E41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ο εμπορικό κέντρο της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περιοχή</w:t>
      </w:r>
      <w:r w:rsidR="00F57E41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ς</w:t>
      </w:r>
      <w:r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Μανιάτικα.</w:t>
      </w:r>
      <w:r w:rsidR="000F5C8D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24CF4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Ευχόμαστε να ενεργοποιηθεί </w:t>
      </w:r>
      <w:r w:rsidR="00B76ECC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σύντομα </w:t>
      </w:r>
      <w:r w:rsidR="00624CF4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ως </w:t>
      </w:r>
      <w:r w:rsidR="00F57E41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Π</w:t>
      </w:r>
      <w:r w:rsidR="00624CF4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ολιτιστικό </w:t>
      </w:r>
      <w:r w:rsidR="00F57E41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Κ</w:t>
      </w:r>
      <w:r w:rsidR="00624CF4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έντρο</w:t>
      </w:r>
      <w:r w:rsidR="00CA4379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αφού από το 2022 οι </w:t>
      </w:r>
      <w:r w:rsidR="00CA4379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δήμαρχοι Πειραιά και Δελφών συναντήθηκαν και συζήτησαν την οριστικοποίηση των διαδικασιών για την αξιοποίηση του ιστορικού </w:t>
      </w:r>
      <w:r w:rsidR="00B219C5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αυτού </w:t>
      </w:r>
      <w:r w:rsidR="00CA4379" w:rsidRPr="000122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κινηματογράφου.</w:t>
      </w:r>
    </w:p>
    <w:p w14:paraId="50E019B9" w14:textId="4D053F5F" w:rsidR="00B219C5" w:rsidRPr="00012297" w:rsidRDefault="00FC09F7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Η προσωπική εμπειρία και τα </w:t>
      </w:r>
      <w:r w:rsidR="00B817F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σ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υναισθήματα που </w:t>
      </w:r>
      <w:r w:rsidR="001D27CE">
        <w:rPr>
          <w:rFonts w:asciiTheme="minorHAnsi" w:eastAsia="Times New Roman" w:hAnsiTheme="minorHAnsi" w:cstheme="minorHAnsi"/>
          <w:color w:val="000000"/>
          <w:sz w:val="24"/>
          <w:szCs w:val="24"/>
        </w:rPr>
        <w:t>ανέπτυξαν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οι μαθητές κατά την διάρκεια της ερευνάς για το </w:t>
      </w:r>
      <w:proofErr w:type="spellStart"/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Σινέ</w:t>
      </w:r>
      <w:proofErr w:type="spellEnd"/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«Καλιφόρνια», ήταν κάτι το μοναδικό</w:t>
      </w:r>
      <w:r w:rsidR="00B817F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μέσ</w:t>
      </w:r>
      <w:r w:rsidR="00B817F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ω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αυτής της εκπαιδευτικής </w:t>
      </w:r>
      <w:r w:rsidR="00AD21B8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δραστηριότητας</w:t>
      </w:r>
      <w:r w:rsidR="00D66DD7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18DE3C56" w14:textId="6A550D94" w:rsidR="00B219C5" w:rsidRPr="00012297" w:rsidRDefault="001D27CE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Έμαθαν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αρκετά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για την περιοχή του σχολείου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καθώς 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και για το σινεμά Καλιφόρνια όπου</w:t>
      </w:r>
      <w:r w:rsidR="006341F7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το προσπερνούσα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ν</w:t>
      </w:r>
      <w:r w:rsidR="006341F7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κάθε μέρα κατά την διαδρομή </w:t>
      </w:r>
      <w:r w:rsidR="009D7E43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προς το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σχολείο</w:t>
      </w:r>
      <w:r w:rsidR="00D66DD7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αδιαφορώντας για την μεγάλη ιστορία που έκρυβε πίσω του. </w:t>
      </w:r>
    </w:p>
    <w:p w14:paraId="05B8A091" w14:textId="3CCC27BE" w:rsidR="00A3390B" w:rsidRPr="00012297" w:rsidRDefault="00350FF3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Η επιτόπια έρευνα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στο σινεμά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τους εξέπληξε</w:t>
      </w:r>
      <w:r w:rsidR="00053010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15283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από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την εγκατάλειψη όταν</w:t>
      </w:r>
      <w:r w:rsidR="00B219C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αντ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ίκρυσαν </w:t>
      </w:r>
      <w:r w:rsidR="0036339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γκράφιτι </w:t>
      </w:r>
      <w:r w:rsidR="006730A2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και σκουπίδια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στον εσωτερικό χώρο</w:t>
      </w:r>
      <w:r w:rsidR="00D66DD7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. Βιώσα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ν</w:t>
      </w:r>
      <w:r w:rsidR="00D66DD7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το γεγονός της πυρκαγιάς του 1950, ανεβοκατεβαίνοντας τις σκάλες όπου έγινε το δυστύχημα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36339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Συγκλον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ίστηκαν</w:t>
      </w:r>
      <w:r w:rsidR="0036339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730A2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από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ευρήματα</w:t>
      </w:r>
      <w:r w:rsidR="006730A2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όπως μάσκες, τσάντες, ρούχα</w:t>
      </w:r>
      <w:r w:rsidR="00A3390B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FE26CE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Ενθουσιάστηκαν από</w:t>
      </w:r>
      <w:r w:rsidR="0036339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62B5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σενάρια </w:t>
      </w:r>
      <w:r w:rsidR="00126706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έργων </w:t>
      </w:r>
      <w:r w:rsidR="00662B5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και φυλλάδια παραστάσεων της εποχής τα οποία βρίσκονταν διάσπαρτα σε διάφορα μέρη του κινηματογράφου όπως</w:t>
      </w:r>
      <w:r w:rsidR="00FE26CE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στη σκηνή του θεάτρου.</w:t>
      </w:r>
      <w:r w:rsidR="00662B55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EBE6BF4" w14:textId="1E712C07" w:rsidR="00B34E2F" w:rsidRDefault="007003B9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Η φωτογράφηση αυτών των στοιχείων </w:t>
      </w:r>
      <w:r w:rsidR="00A3390B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– ευρημάτων </w:t>
      </w:r>
      <w:r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συνθέτει τ</w:t>
      </w:r>
      <w:r w:rsidR="00624CF4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ο </w:t>
      </w:r>
      <w:r w:rsidR="001F3B2E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πρωτότυπο </w:t>
      </w:r>
      <w:r w:rsidR="00624CF4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οπτικό υλικό που </w:t>
      </w:r>
      <w:r w:rsidR="005E393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παρουσιάστηκε την 4</w:t>
      </w:r>
      <w:r w:rsidR="005E393A" w:rsidRPr="00012297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η</w:t>
      </w:r>
      <w:r w:rsidR="005E393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E393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Μαίου</w:t>
      </w:r>
      <w:proofErr w:type="spellEnd"/>
      <w:r w:rsidR="005E393A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2023 στο Εκπαιδευτικό Συμπόσιο Πολιτιστικών Προγραμμάτων «Χόρεψε πάνω στο φτερό του Καρχαρία… η Γυναίκα στον τόπο </w:t>
      </w:r>
      <w:r w:rsidR="00AB02B1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και τον χρόνο», στο Θέατρο «Ιάκωβος </w:t>
      </w:r>
      <w:proofErr w:type="spellStart"/>
      <w:r w:rsidR="00AB02B1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Καμπανέλης</w:t>
      </w:r>
      <w:proofErr w:type="spellEnd"/>
      <w:r w:rsidR="00AB02B1" w:rsidRPr="00012297">
        <w:rPr>
          <w:rFonts w:asciiTheme="minorHAnsi" w:eastAsia="Times New Roman" w:hAnsiTheme="minorHAnsi" w:cstheme="minorHAnsi"/>
          <w:color w:val="000000"/>
          <w:sz w:val="24"/>
          <w:szCs w:val="24"/>
        </w:rPr>
        <w:t>» στο Ρέντη.</w:t>
      </w:r>
    </w:p>
    <w:p w14:paraId="76B2CBAD" w14:textId="77777777" w:rsidR="002F1627" w:rsidRPr="00012297" w:rsidRDefault="002F1627" w:rsidP="00350FF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B72B906" w14:textId="2A4CCF21" w:rsidR="00AB02B1" w:rsidRPr="00AB02B1" w:rsidRDefault="00AB02B1" w:rsidP="00350FF3">
      <w:pPr>
        <w:spacing w:after="0" w:line="240" w:lineRule="auto"/>
        <w:jc w:val="both"/>
        <w:rPr>
          <w:rFonts w:asciiTheme="minorHAnsi" w:eastAsia="Verdana" w:hAnsiTheme="minorHAnsi" w:cstheme="minorHAnsi"/>
          <w:color w:val="222222"/>
          <w:sz w:val="24"/>
          <w:szCs w:val="24"/>
        </w:rPr>
      </w:pPr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>Στη δράση συμμετείχαν οι μαθητές</w:t>
      </w:r>
      <w:r w:rsidR="00012297">
        <w:rPr>
          <w:rFonts w:asciiTheme="minorHAnsi" w:eastAsia="Verdana" w:hAnsiTheme="minorHAnsi" w:cstheme="minorHAnsi"/>
          <w:color w:val="222222"/>
          <w:sz w:val="24"/>
          <w:szCs w:val="24"/>
        </w:rPr>
        <w:t>:</w:t>
      </w:r>
      <w:r w:rsidR="00350FF3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Δήμητρα Αθανασοπούλου</w:t>
      </w:r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Σοφία </w:t>
      </w:r>
      <w:proofErr w:type="spellStart"/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Κράτσα</w:t>
      </w:r>
      <w:proofErr w:type="spellEnd"/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Χριστίνα Κωστοπούλου</w:t>
      </w:r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Ανδριάνα </w:t>
      </w:r>
      <w:proofErr w:type="spellStart"/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Νεοφυτίδου</w:t>
      </w:r>
      <w:proofErr w:type="spellEnd"/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Ειρήνη Παναγιωτοπούλου</w:t>
      </w:r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Κωνσταντίνος </w:t>
      </w:r>
      <w:proofErr w:type="spellStart"/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Πικιός</w:t>
      </w:r>
      <w:proofErr w:type="spellEnd"/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Βασιλική </w:t>
      </w:r>
      <w:proofErr w:type="spellStart"/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Στέφα</w:t>
      </w:r>
      <w:proofErr w:type="spellEnd"/>
      <w:r w:rsidR="00012297"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,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Μαρία –Ελένη </w:t>
      </w:r>
      <w:proofErr w:type="spellStart"/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Τσόκα</w:t>
      </w:r>
      <w:proofErr w:type="spellEnd"/>
    </w:p>
    <w:p w14:paraId="4B30DCBE" w14:textId="1556B53A" w:rsidR="00AB02B1" w:rsidRPr="00AB02B1" w:rsidRDefault="00AB02B1" w:rsidP="00350FF3">
      <w:pPr>
        <w:spacing w:after="0" w:line="240" w:lineRule="auto"/>
        <w:jc w:val="both"/>
        <w:rPr>
          <w:rFonts w:asciiTheme="minorHAnsi" w:eastAsia="Verdana" w:hAnsiTheme="minorHAnsi" w:cstheme="minorHAnsi"/>
          <w:color w:val="222222"/>
          <w:sz w:val="24"/>
          <w:szCs w:val="24"/>
        </w:rPr>
      </w:pPr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&amp; οι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Εκπαιδευτικοί</w:t>
      </w:r>
    </w:p>
    <w:p w14:paraId="5AC69A39" w14:textId="44C02577" w:rsidR="00AB02B1" w:rsidRPr="00AB02B1" w:rsidRDefault="00AB02B1" w:rsidP="00350FF3">
      <w:pPr>
        <w:spacing w:after="0" w:line="240" w:lineRule="auto"/>
        <w:jc w:val="both"/>
        <w:rPr>
          <w:rFonts w:asciiTheme="minorHAnsi" w:eastAsia="Verdana" w:hAnsiTheme="minorHAnsi" w:cstheme="minorHAnsi"/>
          <w:color w:val="222222"/>
          <w:sz w:val="24"/>
          <w:szCs w:val="24"/>
        </w:rPr>
      </w:pP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Ασπασία Βουδούρη</w:t>
      </w:r>
      <w:r w:rsidR="00350FF3">
        <w:rPr>
          <w:rFonts w:asciiTheme="minorHAnsi" w:eastAsia="Verdana" w:hAnsiTheme="minorHAnsi" w:cstheme="minorHAnsi"/>
          <w:color w:val="222222"/>
          <w:sz w:val="24"/>
          <w:szCs w:val="24"/>
        </w:rPr>
        <w:t>, ΠΕ89.01</w:t>
      </w:r>
      <w:r w:rsidRPr="00012297">
        <w:rPr>
          <w:rFonts w:asciiTheme="minorHAnsi" w:eastAsia="Verdana" w:hAnsiTheme="minorHAnsi" w:cstheme="minorHAnsi"/>
          <w:color w:val="222222"/>
          <w:sz w:val="24"/>
          <w:szCs w:val="24"/>
        </w:rPr>
        <w:t xml:space="preserve"> και </w:t>
      </w:r>
      <w:r w:rsidRPr="00AB02B1">
        <w:rPr>
          <w:rFonts w:asciiTheme="minorHAnsi" w:eastAsia="Verdana" w:hAnsiTheme="minorHAnsi" w:cstheme="minorHAnsi"/>
          <w:color w:val="222222"/>
          <w:sz w:val="24"/>
          <w:szCs w:val="24"/>
        </w:rPr>
        <w:t>Τριαντάφυλλος Τριανταφυλλίδης</w:t>
      </w:r>
      <w:r w:rsidR="00350FF3">
        <w:rPr>
          <w:rFonts w:asciiTheme="minorHAnsi" w:eastAsia="Verdana" w:hAnsiTheme="minorHAnsi" w:cstheme="minorHAnsi"/>
          <w:color w:val="222222"/>
          <w:sz w:val="24"/>
          <w:szCs w:val="24"/>
        </w:rPr>
        <w:t>, ΠΕ86.</w:t>
      </w:r>
    </w:p>
    <w:p w14:paraId="2ECC78DF" w14:textId="10176B01" w:rsidR="00A1473E" w:rsidRPr="00AB02B1" w:rsidRDefault="00A1473E" w:rsidP="008C0761">
      <w:pPr>
        <w:spacing w:before="100" w:beforeAutospacing="1" w:after="100" w:afterAutospacing="1" w:line="276" w:lineRule="auto"/>
        <w:jc w:val="both"/>
        <w:rPr>
          <w:rFonts w:asciiTheme="minorHAnsi" w:eastAsia="Verdana" w:hAnsiTheme="minorHAnsi" w:cstheme="minorHAnsi"/>
          <w:b/>
          <w:bCs/>
          <w:color w:val="222222"/>
          <w:sz w:val="32"/>
          <w:szCs w:val="32"/>
          <w:highlight w:val="yellow"/>
        </w:rPr>
      </w:pPr>
    </w:p>
    <w:sectPr w:rsidR="00A1473E" w:rsidRPr="00AB02B1" w:rsidSect="0038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A55" w14:textId="77777777" w:rsidR="00B775E7" w:rsidRDefault="00B775E7" w:rsidP="00BD03FE">
      <w:pPr>
        <w:spacing w:after="0" w:line="240" w:lineRule="auto"/>
      </w:pPr>
      <w:r>
        <w:separator/>
      </w:r>
    </w:p>
  </w:endnote>
  <w:endnote w:type="continuationSeparator" w:id="0">
    <w:p w14:paraId="7AAE4835" w14:textId="77777777" w:rsidR="00B775E7" w:rsidRDefault="00B775E7" w:rsidP="00BD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B24E" w14:textId="77777777" w:rsidR="00B775E7" w:rsidRDefault="00B775E7" w:rsidP="00BD03FE">
      <w:pPr>
        <w:spacing w:after="0" w:line="240" w:lineRule="auto"/>
      </w:pPr>
      <w:r>
        <w:separator/>
      </w:r>
    </w:p>
  </w:footnote>
  <w:footnote w:type="continuationSeparator" w:id="0">
    <w:p w14:paraId="4F31D066" w14:textId="77777777" w:rsidR="00B775E7" w:rsidRDefault="00B775E7" w:rsidP="00BD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6F5A"/>
    <w:multiLevelType w:val="hybridMultilevel"/>
    <w:tmpl w:val="421A6ED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FC"/>
    <w:rsid w:val="00012297"/>
    <w:rsid w:val="000513E4"/>
    <w:rsid w:val="00052373"/>
    <w:rsid w:val="00053010"/>
    <w:rsid w:val="000548AF"/>
    <w:rsid w:val="000564E3"/>
    <w:rsid w:val="000768A9"/>
    <w:rsid w:val="0009014A"/>
    <w:rsid w:val="000D2BFE"/>
    <w:rsid w:val="000E0A2B"/>
    <w:rsid w:val="000F5C8D"/>
    <w:rsid w:val="00126706"/>
    <w:rsid w:val="00144C54"/>
    <w:rsid w:val="001456E4"/>
    <w:rsid w:val="00150981"/>
    <w:rsid w:val="001B1E2C"/>
    <w:rsid w:val="001D27CE"/>
    <w:rsid w:val="001E1328"/>
    <w:rsid w:val="001F3B2E"/>
    <w:rsid w:val="00250D30"/>
    <w:rsid w:val="00251F49"/>
    <w:rsid w:val="00265549"/>
    <w:rsid w:val="00283FEB"/>
    <w:rsid w:val="002F1627"/>
    <w:rsid w:val="00304EA3"/>
    <w:rsid w:val="00314270"/>
    <w:rsid w:val="0034323C"/>
    <w:rsid w:val="00350FF3"/>
    <w:rsid w:val="00363395"/>
    <w:rsid w:val="00382947"/>
    <w:rsid w:val="00391671"/>
    <w:rsid w:val="003A76D2"/>
    <w:rsid w:val="003C04E8"/>
    <w:rsid w:val="003E44EC"/>
    <w:rsid w:val="00405AEF"/>
    <w:rsid w:val="004159DB"/>
    <w:rsid w:val="0041783E"/>
    <w:rsid w:val="00420ECC"/>
    <w:rsid w:val="00441C49"/>
    <w:rsid w:val="004930FD"/>
    <w:rsid w:val="004A3080"/>
    <w:rsid w:val="0055160C"/>
    <w:rsid w:val="00564EE6"/>
    <w:rsid w:val="00574BEB"/>
    <w:rsid w:val="005B0A59"/>
    <w:rsid w:val="005E393A"/>
    <w:rsid w:val="00624CF4"/>
    <w:rsid w:val="006341F7"/>
    <w:rsid w:val="00662B55"/>
    <w:rsid w:val="006730A2"/>
    <w:rsid w:val="006A6207"/>
    <w:rsid w:val="007003B9"/>
    <w:rsid w:val="00721067"/>
    <w:rsid w:val="00742DAE"/>
    <w:rsid w:val="00765988"/>
    <w:rsid w:val="007713FC"/>
    <w:rsid w:val="007E0918"/>
    <w:rsid w:val="007E6027"/>
    <w:rsid w:val="00805272"/>
    <w:rsid w:val="008114D3"/>
    <w:rsid w:val="00811B48"/>
    <w:rsid w:val="00851124"/>
    <w:rsid w:val="00864A83"/>
    <w:rsid w:val="00877758"/>
    <w:rsid w:val="00880686"/>
    <w:rsid w:val="00884F01"/>
    <w:rsid w:val="00885203"/>
    <w:rsid w:val="008C0761"/>
    <w:rsid w:val="008C0C56"/>
    <w:rsid w:val="00903F19"/>
    <w:rsid w:val="0090669F"/>
    <w:rsid w:val="009140CD"/>
    <w:rsid w:val="00960322"/>
    <w:rsid w:val="00982D3A"/>
    <w:rsid w:val="009B51F4"/>
    <w:rsid w:val="009D5BBD"/>
    <w:rsid w:val="009D7E43"/>
    <w:rsid w:val="009E7A06"/>
    <w:rsid w:val="009F72F7"/>
    <w:rsid w:val="00A03E38"/>
    <w:rsid w:val="00A11554"/>
    <w:rsid w:val="00A13B8E"/>
    <w:rsid w:val="00A1473E"/>
    <w:rsid w:val="00A3390B"/>
    <w:rsid w:val="00AB02B1"/>
    <w:rsid w:val="00AC62A6"/>
    <w:rsid w:val="00AD21B8"/>
    <w:rsid w:val="00B13322"/>
    <w:rsid w:val="00B219C5"/>
    <w:rsid w:val="00B3027A"/>
    <w:rsid w:val="00B34E2F"/>
    <w:rsid w:val="00B615C8"/>
    <w:rsid w:val="00B62B32"/>
    <w:rsid w:val="00B76ECC"/>
    <w:rsid w:val="00B775E7"/>
    <w:rsid w:val="00B817FA"/>
    <w:rsid w:val="00B841DE"/>
    <w:rsid w:val="00B909E9"/>
    <w:rsid w:val="00B9346F"/>
    <w:rsid w:val="00BC1EB0"/>
    <w:rsid w:val="00BD03FE"/>
    <w:rsid w:val="00BF31CD"/>
    <w:rsid w:val="00C17ABF"/>
    <w:rsid w:val="00C26017"/>
    <w:rsid w:val="00C71515"/>
    <w:rsid w:val="00CA4379"/>
    <w:rsid w:val="00CF27B0"/>
    <w:rsid w:val="00D61B9B"/>
    <w:rsid w:val="00D66DD7"/>
    <w:rsid w:val="00D9613E"/>
    <w:rsid w:val="00DF32CE"/>
    <w:rsid w:val="00E15283"/>
    <w:rsid w:val="00E255AE"/>
    <w:rsid w:val="00E26788"/>
    <w:rsid w:val="00E40198"/>
    <w:rsid w:val="00E432A5"/>
    <w:rsid w:val="00EA5E4A"/>
    <w:rsid w:val="00EB732C"/>
    <w:rsid w:val="00ED4225"/>
    <w:rsid w:val="00EE381A"/>
    <w:rsid w:val="00F14316"/>
    <w:rsid w:val="00F46E13"/>
    <w:rsid w:val="00F57E41"/>
    <w:rsid w:val="00F703F1"/>
    <w:rsid w:val="00FB4E9C"/>
    <w:rsid w:val="00FC09F7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E84C"/>
  <w15:chartTrackingRefBased/>
  <w15:docId w15:val="{0C62F325-B770-8644-9F4E-AB2294ED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FC"/>
    <w:pPr>
      <w:spacing w:after="160" w:line="259" w:lineRule="auto"/>
    </w:pPr>
    <w:rPr>
      <w:rFonts w:ascii="Calibri" w:eastAsia="Calibri" w:hAnsi="Calibri" w:cs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03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FE"/>
    <w:rPr>
      <w:rFonts w:ascii="Calibri" w:eastAsia="Calibri" w:hAnsi="Calibri" w:cs="Calibri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D03F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DAE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4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4E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4225"/>
  </w:style>
  <w:style w:type="character" w:styleId="FollowedHyperlink">
    <w:name w:val="FollowedHyperlink"/>
    <w:basedOn w:val="DefaultParagraphFont"/>
    <w:uiPriority w:val="99"/>
    <w:semiHidden/>
    <w:unhideWhenUsed/>
    <w:rsid w:val="00564E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4E54C-B15B-43AC-8387-A3E9AE7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voudouri</dc:creator>
  <cp:keywords/>
  <dc:description/>
  <cp:lastModifiedBy>aspasia voudouri</cp:lastModifiedBy>
  <cp:revision>4</cp:revision>
  <dcterms:created xsi:type="dcterms:W3CDTF">2023-05-04T16:48:00Z</dcterms:created>
  <dcterms:modified xsi:type="dcterms:W3CDTF">2023-05-04T17:24:00Z</dcterms:modified>
</cp:coreProperties>
</file>